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0D" w:rsidRPr="00A1336E" w:rsidRDefault="00E46C10" w:rsidP="00494BD8">
      <w:pPr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宋体" w:cs="Times New Roman" w:hint="eastAsia"/>
          <w:b/>
          <w:sz w:val="44"/>
          <w:szCs w:val="44"/>
        </w:rPr>
        <w:t>酵母</w:t>
      </w:r>
      <w:r w:rsidR="00CF550D" w:rsidRPr="00A1336E">
        <w:rPr>
          <w:rFonts w:ascii="Times New Roman" w:eastAsia="宋体" w:hAnsi="宋体" w:cs="Times New Roman"/>
          <w:b/>
          <w:sz w:val="44"/>
          <w:szCs w:val="44"/>
        </w:rPr>
        <w:t>蛋白表达案例</w:t>
      </w:r>
    </w:p>
    <w:p w:rsidR="00CF550D" w:rsidRPr="00A1336E" w:rsidRDefault="00CF550D" w:rsidP="00CF550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A1336E">
        <w:rPr>
          <w:rFonts w:ascii="Times New Roman" w:eastAsia="宋体" w:hAnsi="宋体" w:cs="Times New Roman"/>
          <w:b/>
          <w:sz w:val="32"/>
          <w:szCs w:val="32"/>
        </w:rPr>
        <w:t>实验目的</w:t>
      </w:r>
    </w:p>
    <w:p w:rsidR="00CF550D" w:rsidRPr="00A1336E" w:rsidRDefault="00732790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以客户提供的目的蛋白基因构建表达载体，通过</w:t>
      </w:r>
      <w:r>
        <w:rPr>
          <w:rFonts w:ascii="Times New Roman" w:eastAsia="宋体" w:hAnsi="宋体" w:cs="Times New Roman" w:hint="eastAsia"/>
          <w:sz w:val="24"/>
          <w:szCs w:val="24"/>
        </w:rPr>
        <w:t>酵母</w:t>
      </w:r>
      <w:r w:rsidR="00CF550D" w:rsidRPr="00A1336E">
        <w:rPr>
          <w:rFonts w:ascii="Times New Roman" w:eastAsia="宋体" w:hAnsi="宋体" w:cs="Times New Roman"/>
          <w:sz w:val="24"/>
          <w:szCs w:val="24"/>
        </w:rPr>
        <w:t>表达体系获得目的蛋白</w:t>
      </w:r>
      <w:r w:rsidR="00494BD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CF550D" w:rsidRPr="00A1336E">
        <w:rPr>
          <w:rFonts w:ascii="Times New Roman" w:eastAsia="宋体" w:hAnsi="宋体" w:cs="Times New Roman"/>
          <w:sz w:val="24"/>
          <w:szCs w:val="24"/>
        </w:rPr>
        <w:t>。</w:t>
      </w:r>
    </w:p>
    <w:p w:rsidR="00CF550D" w:rsidRPr="00004BC0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A1336E" w:rsidRDefault="00CF550D" w:rsidP="00CF550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A1336E">
        <w:rPr>
          <w:rFonts w:ascii="Times New Roman" w:eastAsia="宋体" w:hAnsi="宋体" w:cs="Times New Roman"/>
          <w:b/>
          <w:sz w:val="32"/>
          <w:szCs w:val="32"/>
        </w:rPr>
        <w:t>实验设计</w:t>
      </w: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1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A1336E">
        <w:rPr>
          <w:rFonts w:ascii="Times New Roman" w:eastAsia="宋体" w:hAnsi="宋体" w:cs="Times New Roman"/>
          <w:sz w:val="24"/>
          <w:szCs w:val="24"/>
        </w:rPr>
        <w:t>分析客户提供的目的蛋白序列，设计蛋白表达方案；</w:t>
      </w: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A1336E">
        <w:rPr>
          <w:rFonts w:ascii="Times New Roman" w:eastAsia="宋体" w:hAnsi="宋体" w:cs="Times New Roman"/>
          <w:sz w:val="24"/>
          <w:szCs w:val="24"/>
        </w:rPr>
        <w:t>选择</w:t>
      </w:r>
      <w:r w:rsidR="00593E83" w:rsidRPr="00A1336E">
        <w:rPr>
          <w:rFonts w:ascii="Times New Roman" w:eastAsia="宋体" w:hAnsi="宋体" w:cs="Times New Roman"/>
          <w:sz w:val="24"/>
          <w:szCs w:val="24"/>
        </w:rPr>
        <w:t>钟鼎特色</w:t>
      </w:r>
      <w:r w:rsidRPr="00A1336E">
        <w:rPr>
          <w:rFonts w:ascii="Times New Roman" w:eastAsia="宋体" w:hAnsi="宋体" w:cs="Times New Roman"/>
          <w:sz w:val="24"/>
          <w:szCs w:val="24"/>
        </w:rPr>
        <w:t>载体</w:t>
      </w:r>
      <w:r w:rsidR="00004BC0" w:rsidRPr="00004BC0">
        <w:rPr>
          <w:rFonts w:ascii="Times New Roman" w:eastAsia="宋体" w:hAnsi="Times New Roman" w:cs="Times New Roman"/>
          <w:sz w:val="24"/>
          <w:szCs w:val="24"/>
        </w:rPr>
        <w:t>ppic9k</w:t>
      </w:r>
      <w:r w:rsidRPr="00A1336E">
        <w:rPr>
          <w:rFonts w:ascii="Times New Roman" w:eastAsia="宋体" w:hAnsi="宋体" w:cs="Times New Roman"/>
          <w:sz w:val="24"/>
          <w:szCs w:val="24"/>
        </w:rPr>
        <w:t>，</w:t>
      </w:r>
      <w:r w:rsidR="000D7634" w:rsidRPr="000D7634">
        <w:rPr>
          <w:rFonts w:ascii="Times New Roman" w:eastAsia="宋体" w:hAnsi="宋体" w:cs="Times New Roman" w:hint="eastAsia"/>
          <w:sz w:val="24"/>
          <w:szCs w:val="24"/>
        </w:rPr>
        <w:t>利用</w:t>
      </w:r>
      <w:r w:rsidR="000D7634" w:rsidRPr="000D7634">
        <w:rPr>
          <w:rFonts w:ascii="Times New Roman" w:eastAsia="宋体" w:hAnsi="宋体" w:cs="Times New Roman" w:hint="eastAsia"/>
          <w:sz w:val="24"/>
          <w:szCs w:val="24"/>
        </w:rPr>
        <w:t>Sac I</w:t>
      </w:r>
      <w:r w:rsidR="000D7634" w:rsidRPr="000D7634">
        <w:rPr>
          <w:rFonts w:ascii="Times New Roman" w:eastAsia="宋体" w:hAnsi="宋体" w:cs="Times New Roman" w:hint="eastAsia"/>
          <w:sz w:val="24"/>
          <w:szCs w:val="24"/>
        </w:rPr>
        <w:t>线性化重组质粒</w:t>
      </w:r>
      <w:r w:rsidR="00004BC0" w:rsidRPr="00004BC0">
        <w:rPr>
          <w:rFonts w:ascii="Times New Roman" w:eastAsia="宋体" w:hAnsi="Times New Roman" w:cs="Times New Roman"/>
          <w:sz w:val="24"/>
          <w:szCs w:val="24"/>
        </w:rPr>
        <w:t>ppic9k-</w:t>
      </w:r>
      <w:r w:rsidR="00494BD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0D7634">
        <w:rPr>
          <w:rFonts w:ascii="Times New Roman" w:eastAsia="宋体" w:hAnsi="宋体" w:cs="Times New Roman" w:hint="eastAsia"/>
          <w:sz w:val="24"/>
          <w:szCs w:val="24"/>
        </w:rPr>
        <w:t>；</w:t>
      </w: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="000D7634" w:rsidRPr="000D7634">
        <w:rPr>
          <w:rFonts w:ascii="Times New Roman" w:eastAsia="宋体" w:hAnsi="宋体" w:cs="Times New Roman" w:hint="eastAsia"/>
          <w:sz w:val="24"/>
          <w:szCs w:val="24"/>
        </w:rPr>
        <w:t>电转化毕赤酵母</w:t>
      </w:r>
      <w:r w:rsidR="000D7634" w:rsidRPr="000D7634">
        <w:rPr>
          <w:rFonts w:ascii="Times New Roman" w:eastAsia="宋体" w:hAnsi="宋体" w:cs="Times New Roman" w:hint="eastAsia"/>
          <w:sz w:val="24"/>
          <w:szCs w:val="24"/>
        </w:rPr>
        <w:t>GS115</w:t>
      </w:r>
      <w:r w:rsidR="000D7634" w:rsidRPr="000D7634">
        <w:rPr>
          <w:rFonts w:ascii="Times New Roman" w:eastAsia="宋体" w:hAnsi="宋体" w:cs="Times New Roman" w:hint="eastAsia"/>
          <w:sz w:val="24"/>
          <w:szCs w:val="24"/>
        </w:rPr>
        <w:t>进行蛋白表达</w:t>
      </w:r>
      <w:r w:rsidRPr="00A1336E">
        <w:rPr>
          <w:rFonts w:ascii="Times New Roman" w:eastAsia="宋体" w:hAnsi="宋体" w:cs="Times New Roman"/>
          <w:sz w:val="24"/>
          <w:szCs w:val="24"/>
        </w:rPr>
        <w:t>，通过</w:t>
      </w:r>
      <w:r w:rsidRPr="00A1336E">
        <w:rPr>
          <w:rFonts w:ascii="Times New Roman" w:eastAsia="宋体" w:hAnsi="Times New Roman" w:cs="Times New Roman"/>
          <w:sz w:val="24"/>
          <w:szCs w:val="24"/>
        </w:rPr>
        <w:t>Western Blot</w:t>
      </w:r>
      <w:r w:rsidRPr="00A1336E">
        <w:rPr>
          <w:rFonts w:ascii="Times New Roman" w:eastAsia="宋体" w:hAnsi="宋体" w:cs="Times New Roman"/>
          <w:sz w:val="24"/>
          <w:szCs w:val="24"/>
        </w:rPr>
        <w:t>检测蛋白</w:t>
      </w:r>
      <w:r w:rsidR="00494BD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A1336E">
        <w:rPr>
          <w:rFonts w:ascii="Times New Roman" w:eastAsia="宋体" w:hAnsi="宋体" w:cs="Times New Roman"/>
          <w:sz w:val="24"/>
          <w:szCs w:val="24"/>
        </w:rPr>
        <w:t>是否表达</w:t>
      </w:r>
      <w:r w:rsidRPr="00A1336E">
        <w:rPr>
          <w:rFonts w:ascii="Times New Roman" w:eastAsia="宋体" w:hAnsi="宋体" w:cs="Times New Roman" w:hint="eastAsia"/>
          <w:sz w:val="24"/>
          <w:szCs w:val="24"/>
        </w:rPr>
        <w:t>；</w:t>
      </w: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</w:t>
      </w:r>
      <w:r>
        <w:rPr>
          <w:rFonts w:ascii="Times New Roman" w:eastAsia="宋体" w:hAnsi="宋体" w:cs="Times New Roman" w:hint="eastAsia"/>
          <w:sz w:val="24"/>
          <w:szCs w:val="24"/>
        </w:rPr>
        <w:t>4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 w:rsidRPr="00A1336E">
        <w:rPr>
          <w:rFonts w:ascii="Times New Roman" w:eastAsia="宋体" w:hAnsi="宋体" w:cs="Times New Roman"/>
          <w:sz w:val="24"/>
          <w:szCs w:val="24"/>
        </w:rPr>
        <w:t>通过</w:t>
      </w:r>
      <w:r w:rsidRPr="00A1336E">
        <w:rPr>
          <w:rFonts w:ascii="Times New Roman" w:eastAsia="宋体" w:hAnsi="Times New Roman" w:cs="Times New Roman"/>
          <w:sz w:val="24"/>
          <w:szCs w:val="24"/>
        </w:rPr>
        <w:t>Ni</w:t>
      </w:r>
      <w:r w:rsidRPr="00A1336E">
        <w:rPr>
          <w:rFonts w:ascii="Times New Roman" w:eastAsia="宋体" w:hAnsi="宋体" w:cs="Times New Roman"/>
          <w:sz w:val="24"/>
          <w:szCs w:val="24"/>
        </w:rPr>
        <w:t>柱纯化获得目的蛋白</w:t>
      </w:r>
      <w:r w:rsidR="00494BD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A1336E">
        <w:rPr>
          <w:rFonts w:ascii="Times New Roman" w:eastAsia="宋体" w:hAnsi="宋体" w:cs="Times New Roman"/>
          <w:sz w:val="24"/>
          <w:szCs w:val="24"/>
        </w:rPr>
        <w:t>，</w:t>
      </w:r>
      <w:r w:rsidRPr="00A1336E">
        <w:rPr>
          <w:rFonts w:ascii="Times New Roman" w:eastAsia="宋体" w:hAnsi="Times New Roman" w:cs="Times New Roman"/>
          <w:sz w:val="24"/>
          <w:szCs w:val="24"/>
        </w:rPr>
        <w:t>SDS-PAGE</w:t>
      </w:r>
      <w:r w:rsidRPr="00A1336E">
        <w:rPr>
          <w:rFonts w:ascii="Times New Roman" w:eastAsia="宋体" w:hAnsi="宋体" w:cs="Times New Roman"/>
          <w:sz w:val="24"/>
          <w:szCs w:val="24"/>
        </w:rPr>
        <w:t>检测纯化蛋白纯度，</w:t>
      </w:r>
      <w:r w:rsidRPr="00A1336E">
        <w:rPr>
          <w:rFonts w:ascii="Times New Roman" w:eastAsia="宋体" w:hAnsi="Times New Roman" w:cs="Times New Roman"/>
          <w:sz w:val="24"/>
          <w:szCs w:val="24"/>
        </w:rPr>
        <w:t>BSA</w:t>
      </w:r>
      <w:r w:rsidRPr="00A1336E">
        <w:rPr>
          <w:rFonts w:ascii="Times New Roman" w:eastAsia="宋体" w:hAnsi="宋体" w:cs="Times New Roman"/>
          <w:sz w:val="24"/>
          <w:szCs w:val="24"/>
        </w:rPr>
        <w:t>方法测定蛋白浓度。</w:t>
      </w: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572DFD" w:rsidRDefault="00CF550D" w:rsidP="00CF550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572DFD">
        <w:rPr>
          <w:rFonts w:ascii="Times New Roman" w:eastAsia="宋体" w:hAnsi="宋体" w:cs="Times New Roman"/>
          <w:b/>
          <w:sz w:val="32"/>
          <w:szCs w:val="32"/>
        </w:rPr>
        <w:t>蛋白分析</w:t>
      </w:r>
    </w:p>
    <w:p w:rsidR="00CF550D" w:rsidRPr="00572DFD" w:rsidRDefault="00CF550D" w:rsidP="00CF550D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 w:rsidRPr="00572DFD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572DFD">
        <w:rPr>
          <w:rFonts w:ascii="Times New Roman" w:eastAsia="宋体" w:hAnsi="宋体" w:cs="Times New Roman" w:hint="eastAsia"/>
          <w:sz w:val="24"/>
          <w:szCs w:val="24"/>
        </w:rPr>
        <w:t>1</w:t>
      </w:r>
      <w:r w:rsidRPr="00572DFD">
        <w:rPr>
          <w:rFonts w:ascii="Times New Roman" w:eastAsia="宋体" w:hAnsi="宋体" w:cs="Times New Roman" w:hint="eastAsia"/>
          <w:sz w:val="24"/>
          <w:szCs w:val="24"/>
        </w:rPr>
        <w:t>）经</w:t>
      </w:r>
      <w:proofErr w:type="spellStart"/>
      <w:r w:rsidRPr="00572DFD">
        <w:rPr>
          <w:rFonts w:ascii="Times New Roman" w:eastAsia="宋体" w:hAnsi="宋体" w:cs="Times New Roman" w:hint="eastAsia"/>
          <w:sz w:val="24"/>
          <w:szCs w:val="24"/>
        </w:rPr>
        <w:t>EditSeq</w:t>
      </w:r>
      <w:proofErr w:type="spellEnd"/>
      <w:r w:rsidRPr="00572DFD">
        <w:rPr>
          <w:rFonts w:ascii="Times New Roman" w:eastAsia="宋体" w:hAnsi="宋体" w:cs="Times New Roman" w:hint="eastAsia"/>
          <w:sz w:val="24"/>
          <w:szCs w:val="24"/>
        </w:rPr>
        <w:t>翻译</w:t>
      </w:r>
      <w:r w:rsidRPr="00572DFD">
        <w:rPr>
          <w:rFonts w:ascii="Times New Roman" w:eastAsia="宋体" w:hAnsi="宋体" w:cs="Times New Roman"/>
          <w:sz w:val="24"/>
          <w:szCs w:val="24"/>
        </w:rPr>
        <w:t>目的蛋白</w:t>
      </w:r>
      <w:r w:rsidR="00494BD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572DFD">
        <w:rPr>
          <w:rFonts w:ascii="Times New Roman" w:eastAsia="宋体" w:hAnsi="宋体" w:cs="Times New Roman"/>
          <w:sz w:val="24"/>
          <w:szCs w:val="24"/>
        </w:rPr>
        <w:t>序列：</w:t>
      </w:r>
      <w:proofErr w:type="spellStart"/>
      <w:r w:rsidRPr="00572DFD">
        <w:rPr>
          <w:rFonts w:ascii="Times New Roman" w:eastAsia="宋体" w:hAnsi="宋体" w:cs="Times New Roman" w:hint="eastAsia"/>
          <w:sz w:val="24"/>
          <w:szCs w:val="24"/>
        </w:rPr>
        <w:t>m.w</w:t>
      </w:r>
      <w:proofErr w:type="spellEnd"/>
      <w:r w:rsidRPr="00572DFD">
        <w:rPr>
          <w:rFonts w:ascii="Times New Roman" w:eastAsia="宋体" w:hAnsi="宋体" w:cs="Times New Roman" w:hint="eastAsia"/>
          <w:sz w:val="24"/>
          <w:szCs w:val="24"/>
        </w:rPr>
        <w:t>.=</w:t>
      </w:r>
      <w:r w:rsidR="006F567E">
        <w:rPr>
          <w:rFonts w:ascii="Times New Roman" w:eastAsia="宋体" w:hAnsi="Times New Roman" w:cs="Times New Roman" w:hint="eastAsia"/>
          <w:sz w:val="24"/>
          <w:szCs w:val="24"/>
        </w:rPr>
        <w:t>29.0</w:t>
      </w:r>
      <w:r w:rsidRPr="00572DFD">
        <w:rPr>
          <w:rFonts w:ascii="Times New Roman" w:eastAsia="宋体" w:hAnsi="Times New Roman" w:cs="Times New Roman" w:hint="eastAsia"/>
          <w:sz w:val="24"/>
          <w:szCs w:val="24"/>
        </w:rPr>
        <w:t>7kd</w:t>
      </w:r>
      <w:r w:rsidRPr="00572DFD">
        <w:rPr>
          <w:rFonts w:ascii="Times New Roman" w:eastAsia="宋体" w:hAnsi="Times New Roman" w:cs="Times New Roman" w:hint="eastAsia"/>
          <w:sz w:val="24"/>
          <w:szCs w:val="24"/>
        </w:rPr>
        <w:t>，</w:t>
      </w:r>
      <w:proofErr w:type="spellStart"/>
      <w:r w:rsidR="006F567E">
        <w:rPr>
          <w:rFonts w:ascii="Times New Roman" w:eastAsia="宋体" w:hAnsi="Times New Roman" w:cs="Times New Roman" w:hint="eastAsia"/>
          <w:sz w:val="24"/>
          <w:szCs w:val="24"/>
        </w:rPr>
        <w:t>pI</w:t>
      </w:r>
      <w:proofErr w:type="spellEnd"/>
      <w:r w:rsidR="006F567E">
        <w:rPr>
          <w:rFonts w:ascii="Times New Roman" w:eastAsia="宋体" w:hAnsi="Times New Roman" w:cs="Times New Roman" w:hint="eastAsia"/>
          <w:sz w:val="24"/>
          <w:szCs w:val="24"/>
        </w:rPr>
        <w:t>=5.72</w:t>
      </w:r>
    </w:p>
    <w:p w:rsidR="00CF550D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72DFD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572DFD">
        <w:rPr>
          <w:rFonts w:ascii="Times New Roman" w:eastAsia="宋体" w:hAnsi="宋体" w:cs="Times New Roman" w:hint="eastAsia"/>
          <w:sz w:val="24"/>
          <w:szCs w:val="24"/>
        </w:rPr>
        <w:t>2</w:t>
      </w:r>
      <w:r w:rsidRPr="00572DFD">
        <w:rPr>
          <w:rFonts w:ascii="Times New Roman" w:eastAsia="宋体" w:hAnsi="宋体" w:cs="Times New Roman" w:hint="eastAsia"/>
          <w:sz w:val="24"/>
          <w:szCs w:val="24"/>
        </w:rPr>
        <w:t>）经</w:t>
      </w:r>
      <w:proofErr w:type="spellStart"/>
      <w:r w:rsidRPr="00572DFD">
        <w:rPr>
          <w:rFonts w:ascii="Times New Roman" w:eastAsia="宋体" w:hAnsi="宋体" w:cs="Times New Roman" w:hint="eastAsia"/>
          <w:sz w:val="24"/>
          <w:szCs w:val="24"/>
        </w:rPr>
        <w:t>UniProt</w:t>
      </w:r>
      <w:proofErr w:type="spellEnd"/>
      <w:r w:rsidRPr="00572DFD">
        <w:rPr>
          <w:rFonts w:ascii="Times New Roman" w:eastAsia="宋体" w:hAnsi="宋体" w:cs="Times New Roman" w:hint="eastAsia"/>
          <w:sz w:val="24"/>
          <w:szCs w:val="24"/>
        </w:rPr>
        <w:t>匹配，</w:t>
      </w:r>
      <w:r w:rsidRPr="00572DFD">
        <w:rPr>
          <w:rFonts w:ascii="Times New Roman" w:eastAsia="宋体" w:hAnsi="宋体" w:cs="Times New Roman"/>
          <w:sz w:val="24"/>
          <w:szCs w:val="24"/>
        </w:rPr>
        <w:t>蛋白</w:t>
      </w:r>
      <w:r w:rsidR="00494BD8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572DFD">
        <w:rPr>
          <w:rFonts w:ascii="Times New Roman" w:eastAsia="宋体" w:hAnsi="宋体" w:cs="Times New Roman"/>
          <w:sz w:val="24"/>
          <w:szCs w:val="24"/>
        </w:rPr>
        <w:t>物种来源：</w:t>
      </w:r>
      <w:r w:rsidR="00494BD8">
        <w:rPr>
          <w:rFonts w:ascii="Times New Roman" w:eastAsia="宋体" w:hAnsi="Times New Roman" w:cs="Times New Roman" w:hint="eastAsia"/>
          <w:sz w:val="24"/>
          <w:szCs w:val="24"/>
        </w:rPr>
        <w:t>****</w:t>
      </w:r>
    </w:p>
    <w:p w:rsidR="00BA465E" w:rsidRPr="00572DFD" w:rsidRDefault="00BA465E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(3) </w:t>
      </w:r>
      <w:r>
        <w:rPr>
          <w:rFonts w:ascii="Times New Roman" w:eastAsia="宋体" w:hAnsi="Times New Roman" w:cs="Times New Roman" w:hint="eastAsia"/>
          <w:sz w:val="24"/>
          <w:szCs w:val="24"/>
        </w:rPr>
        <w:t>蛋白性质分析</w:t>
      </w:r>
    </w:p>
    <w:p w:rsidR="00CF550D" w:rsidRPr="00572DFD" w:rsidRDefault="00CF550D" w:rsidP="00CF550D">
      <w:pPr>
        <w:spacing w:line="360" w:lineRule="auto"/>
        <w:rPr>
          <w:rFonts w:ascii="Times New Roman" w:eastAsia="宋体" w:hAnsi="Times New Roman" w:cs="Times New Roman"/>
          <w:sz w:val="30"/>
          <w:szCs w:val="30"/>
        </w:rPr>
      </w:pPr>
      <w:r w:rsidRPr="00572DFD">
        <w:rPr>
          <w:rFonts w:ascii="Times New Roman" w:eastAsia="宋体" w:hAnsi="宋体" w:cs="Times New Roman" w:hint="eastAsia"/>
          <w:sz w:val="24"/>
          <w:szCs w:val="24"/>
        </w:rPr>
        <w:t>蛋白亲疏水分析</w:t>
      </w:r>
    </w:p>
    <w:p w:rsidR="00CF550D" w:rsidRPr="00572DFD" w:rsidRDefault="00572DF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3257550" cy="241454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06" cy="241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0D" w:rsidRPr="00572DFD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572DFD" w:rsidRDefault="00CF550D" w:rsidP="00CF550D">
      <w:pPr>
        <w:tabs>
          <w:tab w:val="left" w:pos="5103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72DFD">
        <w:rPr>
          <w:rFonts w:ascii="Times New Roman" w:eastAsia="宋体" w:hAnsi="Times New Roman" w:cs="Times New Roman" w:hint="eastAsia"/>
          <w:sz w:val="24"/>
          <w:szCs w:val="24"/>
        </w:rPr>
        <w:t>蛋白跨膜结构域分析</w:t>
      </w:r>
    </w:p>
    <w:p w:rsidR="00CF550D" w:rsidRPr="00572DFD" w:rsidRDefault="00572DFD" w:rsidP="00CF550D">
      <w:pPr>
        <w:tabs>
          <w:tab w:val="left" w:pos="5103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3507855" cy="160776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55" cy="160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0D" w:rsidRPr="00572DFD" w:rsidRDefault="00CF550D" w:rsidP="00CF550D">
      <w:pPr>
        <w:tabs>
          <w:tab w:val="left" w:pos="5103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572DFD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72DFD">
        <w:rPr>
          <w:rFonts w:ascii="Times New Roman" w:eastAsia="宋体" w:hAnsi="Times New Roman" w:cs="Times New Roman" w:hint="eastAsia"/>
          <w:sz w:val="24"/>
          <w:szCs w:val="24"/>
        </w:rPr>
        <w:t>蛋白信号肽预测</w:t>
      </w:r>
    </w:p>
    <w:p w:rsidR="00CF550D" w:rsidRDefault="00572DF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3200400" cy="286272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61" cy="286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4A" w:rsidRPr="00602E4A" w:rsidRDefault="00602E4A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BA465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A465E">
        <w:rPr>
          <w:rFonts w:ascii="Times New Roman" w:eastAsia="宋体" w:hAnsi="Times New Roman" w:cs="Times New Roman" w:hint="eastAsia"/>
          <w:sz w:val="24"/>
          <w:szCs w:val="24"/>
        </w:rPr>
        <w:t>分析结果：</w:t>
      </w:r>
      <w:bookmarkStart w:id="0" w:name="_GoBack"/>
    </w:p>
    <w:bookmarkEnd w:id="0"/>
    <w:p w:rsidR="00CF550D" w:rsidRPr="009C32D7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2D7">
        <w:rPr>
          <w:rFonts w:ascii="Times New Roman" w:eastAsia="宋体" w:hAnsi="Times New Roman" w:cs="Times New Roman" w:hint="eastAsia"/>
          <w:sz w:val="24"/>
          <w:szCs w:val="24"/>
        </w:rPr>
        <w:t>目的蛋白整体呈亲水性、无跨膜结构域、无信号肽序列</w:t>
      </w:r>
      <w:r w:rsidR="00BA465E">
        <w:rPr>
          <w:rFonts w:ascii="Times New Roman" w:eastAsia="宋体" w:hAnsi="Times New Roman" w:cs="Times New Roman" w:hint="eastAsia"/>
          <w:sz w:val="24"/>
          <w:szCs w:val="24"/>
        </w:rPr>
        <w:t>，可尝试全长表达</w:t>
      </w:r>
      <w:r w:rsidRPr="009C32D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F550D" w:rsidRPr="009C32D7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  <w:highlight w:val="yellow"/>
        </w:rPr>
      </w:pPr>
    </w:p>
    <w:p w:rsidR="00CF550D" w:rsidRPr="004C3E11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C32D7">
        <w:rPr>
          <w:rFonts w:ascii="Times New Roman" w:eastAsia="宋体" w:hAnsi="Times New Roman" w:cs="Times New Roman" w:hint="eastAsia"/>
          <w:sz w:val="24"/>
          <w:szCs w:val="24"/>
        </w:rPr>
        <w:t>结论：将目的基因构建在钟鼎特色载体</w:t>
      </w:r>
      <w:r w:rsidR="009C32D7" w:rsidRPr="009C32D7">
        <w:rPr>
          <w:rFonts w:ascii="Times New Roman" w:eastAsia="宋体" w:hAnsi="Times New Roman" w:cs="Times New Roman"/>
          <w:sz w:val="24"/>
          <w:szCs w:val="24"/>
        </w:rPr>
        <w:t>ppic9k</w:t>
      </w:r>
      <w:r w:rsidRPr="009C32D7">
        <w:rPr>
          <w:rFonts w:ascii="Times New Roman" w:eastAsia="宋体" w:hAnsi="Times New Roman" w:cs="Times New Roman" w:hint="eastAsia"/>
          <w:sz w:val="24"/>
          <w:szCs w:val="24"/>
        </w:rPr>
        <w:t>上，利用载体自带信号肽分泌表达，并在目的蛋白</w:t>
      </w:r>
      <w:r w:rsidRPr="009C32D7">
        <w:rPr>
          <w:rFonts w:ascii="Times New Roman" w:eastAsia="宋体" w:hAnsi="Times New Roman" w:cs="Times New Roman" w:hint="eastAsia"/>
          <w:sz w:val="24"/>
          <w:szCs w:val="24"/>
        </w:rPr>
        <w:t>C</w:t>
      </w:r>
      <w:r w:rsidRPr="009C32D7">
        <w:rPr>
          <w:rFonts w:ascii="Times New Roman" w:eastAsia="宋体" w:hAnsi="Times New Roman" w:cs="Times New Roman" w:hint="eastAsia"/>
          <w:sz w:val="24"/>
          <w:szCs w:val="24"/>
        </w:rPr>
        <w:t>端添加</w:t>
      </w:r>
      <w:r w:rsidRPr="009C32D7">
        <w:rPr>
          <w:rFonts w:ascii="Times New Roman" w:eastAsia="宋体" w:hAnsi="Times New Roman" w:cs="Times New Roman" w:hint="eastAsia"/>
          <w:sz w:val="24"/>
          <w:szCs w:val="24"/>
        </w:rPr>
        <w:t>His</w:t>
      </w:r>
      <w:r w:rsidRPr="009C32D7">
        <w:rPr>
          <w:rFonts w:ascii="Times New Roman" w:eastAsia="宋体" w:hAnsi="Times New Roman" w:cs="Times New Roman" w:hint="eastAsia"/>
          <w:sz w:val="24"/>
          <w:szCs w:val="24"/>
        </w:rPr>
        <w:t>标签便于纯化。</w:t>
      </w: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4C3E11" w:rsidRDefault="00CF550D" w:rsidP="00CF550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4C3E11">
        <w:rPr>
          <w:rFonts w:ascii="Times New Roman" w:eastAsia="宋体" w:hAnsi="宋体" w:cs="Times New Roman"/>
          <w:b/>
          <w:sz w:val="32"/>
          <w:szCs w:val="32"/>
        </w:rPr>
        <w:lastRenderedPageBreak/>
        <w:t>表达载体构建</w:t>
      </w:r>
    </w:p>
    <w:p w:rsidR="00CF550D" w:rsidRPr="004C3E11" w:rsidRDefault="00534DBD" w:rsidP="00CF550D">
      <w:pPr>
        <w:pStyle w:val="a8"/>
        <w:numPr>
          <w:ilvl w:val="1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30"/>
          <w:szCs w:val="30"/>
        </w:rPr>
      </w:pPr>
      <w:r w:rsidRPr="00534DBD">
        <w:rPr>
          <w:rFonts w:ascii="Times New Roman" w:eastAsia="宋体" w:hAnsi="Times New Roman" w:cs="Times New Roman"/>
          <w:sz w:val="30"/>
          <w:szCs w:val="30"/>
        </w:rPr>
        <w:t>ppic9k-</w:t>
      </w:r>
      <w:r w:rsidR="00494BD8">
        <w:rPr>
          <w:rFonts w:ascii="Times New Roman" w:eastAsia="宋体" w:hAnsi="Times New Roman" w:cs="Times New Roman" w:hint="eastAsia"/>
          <w:sz w:val="30"/>
          <w:szCs w:val="30"/>
        </w:rPr>
        <w:t>A</w:t>
      </w:r>
      <w:r w:rsidR="00CF550D" w:rsidRPr="004C3E11">
        <w:rPr>
          <w:rFonts w:ascii="Times New Roman" w:eastAsia="宋体" w:hAnsi="宋体" w:cs="Times New Roman"/>
          <w:sz w:val="30"/>
          <w:szCs w:val="30"/>
        </w:rPr>
        <w:t>质粒酶切验证：</w:t>
      </w:r>
    </w:p>
    <w:p w:rsidR="00CF550D" w:rsidRDefault="004D6CC1" w:rsidP="00CF550D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.9pt;margin-top:168.9pt;width:135.4pt;height:22.8pt;z-index:251679744;mso-height-percent:200;mso-height-percent:200;mso-width-relative:margin;mso-height-relative:margin" stroked="f">
            <v:textbox style="mso-fit-shape-to-text:t">
              <w:txbxContent>
                <w:p w:rsidR="00593E83" w:rsidRPr="00CA51DC" w:rsidRDefault="00593E83" w:rsidP="00593E83">
                  <w:pPr>
                    <w:rPr>
                      <w:rFonts w:ascii="Times New Roman" w:eastAsia="宋体" w:hAnsi="Times New Roman" w:cs="Times New Roman"/>
                      <w:b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b/>
                      <w:sz w:val="24"/>
                      <w:szCs w:val="24"/>
                    </w:rPr>
                    <w:t>钟鼎特色载体</w:t>
                  </w:r>
                  <w:r w:rsidRPr="00593E83">
                    <w:rPr>
                      <w:rFonts w:ascii="Times New Roman" w:eastAsia="宋体" w:hAnsi="Times New Roman" w:cs="Times New Roman"/>
                      <w:b/>
                      <w:sz w:val="24"/>
                      <w:szCs w:val="24"/>
                    </w:rPr>
                    <w:t>ppic9k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b/>
          <w:bCs/>
          <w:noProof/>
          <w:sz w:val="24"/>
          <w:szCs w:val="24"/>
        </w:rPr>
        <w:pict>
          <v:shape id="_x0000_s1031" type="#_x0000_t202" style="position:absolute;margin-left:223.8pt;margin-top:165pt;width:232.2pt;height:114.6pt;z-index:251671552;mso-width-relative:margin;mso-height-relative:margin" stroked="f">
            <v:textbox style="mso-next-textbox:#_x0000_s1031">
              <w:txbxContent>
                <w:p w:rsidR="00CF550D" w:rsidRPr="00CA51DC" w:rsidRDefault="00CF550D" w:rsidP="00CF550D">
                  <w:pPr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b/>
                      <w:bCs/>
                      <w:sz w:val="24"/>
                      <w:szCs w:val="24"/>
                    </w:rPr>
                    <w:t>酶切鉴定</w:t>
                  </w:r>
                </w:p>
                <w:p w:rsidR="00CF550D" w:rsidRDefault="00CF550D" w:rsidP="00CF550D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Marker: 250,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500,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750,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1000,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1500,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2000,</w:t>
                  </w:r>
                </w:p>
                <w:p w:rsidR="00CF550D" w:rsidRPr="00CA51DC" w:rsidRDefault="00CF550D" w:rsidP="00CF550D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2500,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3000,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4000,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5000,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6000,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8000,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12000</w:t>
                  </w:r>
                </w:p>
                <w:p w:rsidR="00CF550D" w:rsidRPr="00CA51DC" w:rsidRDefault="00CF550D" w:rsidP="00CF550D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Line1: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酶切前质粒</w:t>
                  </w:r>
                </w:p>
                <w:p w:rsidR="00CF550D" w:rsidRPr="00CA51DC" w:rsidRDefault="00CF550D" w:rsidP="00CF550D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 xml:space="preserve">Line2: 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酶切后质粒</w:t>
                  </w:r>
                </w:p>
                <w:p w:rsidR="00CF550D" w:rsidRPr="00CA51DC" w:rsidRDefault="00CF550D" w:rsidP="00CF550D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基因名称：</w:t>
                  </w:r>
                  <w:r w:rsidR="00494BD8">
                    <w:rPr>
                      <w:rFonts w:ascii="Times New Roman" w:eastAsia="宋体" w:hAnsi="Times New Roman" w:cs="Times New Roman" w:hint="eastAsia"/>
                      <w:bCs/>
                      <w:sz w:val="24"/>
                      <w:szCs w:val="24"/>
                    </w:rPr>
                    <w:t>A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（</w:t>
                  </w:r>
                  <w:r w:rsidRPr="00CA51DC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OD260/OD280:1.82</w:t>
                  </w: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）</w:t>
                  </w:r>
                </w:p>
                <w:p w:rsidR="00CF550D" w:rsidRPr="00CA51DC" w:rsidRDefault="00CF550D" w:rsidP="00CF550D">
                  <w:pPr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</w:pPr>
                  <w:r w:rsidRPr="00CA51DC">
                    <w:rPr>
                      <w:rFonts w:ascii="Times New Roman" w:eastAsia="宋体" w:hAnsi="宋体" w:cs="Times New Roman"/>
                      <w:sz w:val="24"/>
                      <w:szCs w:val="24"/>
                    </w:rPr>
                    <w:t>酶切位点：</w:t>
                  </w:r>
                  <w:r w:rsidR="00534DB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EcoRI</w:t>
                  </w:r>
                  <w:r w:rsidR="00534DBD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/</w:t>
                  </w:r>
                  <w:r w:rsidR="00534DBD" w:rsidRPr="00534DBD">
                    <w:rPr>
                      <w:rFonts w:ascii="Times New Roman" w:eastAsia="宋体" w:hAnsi="Times New Roman" w:cs="Times New Roman"/>
                      <w:sz w:val="24"/>
                      <w:szCs w:val="24"/>
                    </w:rPr>
                    <w:t>NotI</w:t>
                  </w:r>
                </w:p>
              </w:txbxContent>
            </v:textbox>
          </v:shape>
        </w:pict>
      </w:r>
      <w:r w:rsidR="00231EC8" w:rsidRPr="00231EC8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1981200" cy="1976450"/>
            <wp:effectExtent l="19050" t="0" r="0" b="0"/>
            <wp:docPr id="34" name="图片 1" descr="C:\Users\Administrator\Desktop\ppic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pic9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20" cy="19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DBD">
        <w:rPr>
          <w:rFonts w:ascii="Times New Roman" w:eastAsia="宋体" w:hAnsi="Times New Roman" w:cs="Times New Roman" w:hint="eastAsia"/>
          <w:sz w:val="24"/>
          <w:szCs w:val="24"/>
        </w:rPr>
        <w:t xml:space="preserve">         </w:t>
      </w:r>
      <w:r w:rsidR="00534DBD" w:rsidRPr="00534DBD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2514600" cy="2105025"/>
            <wp:effectExtent l="19050" t="0" r="0" b="0"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0D" w:rsidRDefault="00CF550D" w:rsidP="00CF550D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F550D" w:rsidRDefault="00CF550D" w:rsidP="00CF550D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F550D" w:rsidRDefault="00CF550D" w:rsidP="00CF550D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F550D" w:rsidRDefault="00CF550D" w:rsidP="00CF550D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534DBD" w:rsidRDefault="00534DBD" w:rsidP="00534DBD">
      <w:pPr>
        <w:rPr>
          <w:rFonts w:ascii="Times New Roman" w:eastAsia="宋体" w:hAnsi="Times New Roman" w:cs="Times New Roman"/>
          <w:sz w:val="24"/>
          <w:szCs w:val="24"/>
        </w:rPr>
      </w:pPr>
    </w:p>
    <w:p w:rsidR="00534DBD" w:rsidRDefault="00534DBD" w:rsidP="00CF550D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CA51DC" w:rsidRDefault="00CF550D" w:rsidP="00CF550D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30"/>
          <w:szCs w:val="30"/>
        </w:rPr>
      </w:pPr>
      <w:r w:rsidRPr="00CA51DC">
        <w:rPr>
          <w:rFonts w:ascii="Times New Roman" w:eastAsia="宋体" w:hAnsi="Times New Roman" w:cs="Times New Roman" w:hint="eastAsia"/>
          <w:sz w:val="30"/>
          <w:szCs w:val="30"/>
        </w:rPr>
        <w:t xml:space="preserve">4.2 </w:t>
      </w:r>
      <w:r w:rsidR="00534DBD" w:rsidRPr="00534DBD">
        <w:rPr>
          <w:rFonts w:ascii="Times New Roman" w:eastAsia="宋体" w:hAnsi="Times New Roman" w:cs="Times New Roman"/>
          <w:sz w:val="30"/>
          <w:szCs w:val="30"/>
        </w:rPr>
        <w:t>ppic9k-</w:t>
      </w:r>
      <w:r w:rsidR="00494BD8">
        <w:rPr>
          <w:rFonts w:ascii="Times New Roman" w:eastAsia="宋体" w:hAnsi="Times New Roman" w:cs="Times New Roman" w:hint="eastAsia"/>
          <w:sz w:val="30"/>
          <w:szCs w:val="30"/>
        </w:rPr>
        <w:t>A</w:t>
      </w:r>
      <w:r w:rsidRPr="00CA51DC">
        <w:rPr>
          <w:rFonts w:ascii="Times New Roman" w:eastAsia="宋体" w:hAnsi="宋体" w:cs="Times New Roman"/>
          <w:sz w:val="30"/>
          <w:szCs w:val="30"/>
        </w:rPr>
        <w:t>质粒测序验证：</w:t>
      </w:r>
    </w:p>
    <w:p w:rsidR="00CF550D" w:rsidRPr="00A1336E" w:rsidRDefault="00534DB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34DBD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274310" cy="821824"/>
            <wp:effectExtent l="19050" t="0" r="2540" b="0"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0D" w:rsidRDefault="00CF550D" w:rsidP="00534DBD">
      <w:pPr>
        <w:spacing w:line="360" w:lineRule="auto"/>
        <w:jc w:val="center"/>
        <w:rPr>
          <w:rFonts w:ascii="Times New Roman" w:eastAsia="宋体" w:hAnsi="宋体" w:cs="Times New Roman"/>
          <w:b/>
          <w:sz w:val="24"/>
          <w:szCs w:val="24"/>
        </w:rPr>
      </w:pPr>
      <w:r w:rsidRPr="00CA51DC">
        <w:rPr>
          <w:rFonts w:ascii="Times New Roman" w:eastAsia="宋体" w:hAnsi="宋体" w:cs="Times New Roman"/>
          <w:b/>
          <w:sz w:val="24"/>
          <w:szCs w:val="24"/>
        </w:rPr>
        <w:t>部分序列比对结果图</w:t>
      </w:r>
    </w:p>
    <w:p w:rsidR="00534DBD" w:rsidRDefault="00534DBD" w:rsidP="00534DBD">
      <w:pPr>
        <w:spacing w:line="360" w:lineRule="auto"/>
        <w:rPr>
          <w:rFonts w:ascii="Times New Roman" w:eastAsia="宋体" w:hAnsi="宋体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4.3</w:t>
      </w:r>
      <w:r w:rsidRPr="00CA51DC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534DBD">
        <w:rPr>
          <w:rFonts w:ascii="Times New Roman" w:eastAsia="宋体" w:hAnsi="Times New Roman" w:cs="Times New Roman"/>
          <w:sz w:val="30"/>
          <w:szCs w:val="30"/>
        </w:rPr>
        <w:t>ppic9k-</w:t>
      </w:r>
      <w:r w:rsidR="00494BD8">
        <w:rPr>
          <w:rFonts w:ascii="Times New Roman" w:eastAsia="宋体" w:hAnsi="Times New Roman" w:cs="Times New Roman" w:hint="eastAsia"/>
          <w:sz w:val="30"/>
          <w:szCs w:val="30"/>
        </w:rPr>
        <w:t>A</w:t>
      </w:r>
      <w:r w:rsidRPr="00534DBD">
        <w:rPr>
          <w:rFonts w:ascii="Times New Roman" w:eastAsia="宋体" w:hAnsi="宋体" w:cs="Times New Roman" w:hint="eastAsia"/>
          <w:sz w:val="30"/>
          <w:szCs w:val="30"/>
        </w:rPr>
        <w:t>质粒线性化分析</w:t>
      </w:r>
      <w:r>
        <w:rPr>
          <w:rFonts w:ascii="Times New Roman" w:eastAsia="宋体" w:hAnsi="宋体" w:cs="Times New Roman" w:hint="eastAsia"/>
          <w:sz w:val="30"/>
          <w:szCs w:val="30"/>
        </w:rPr>
        <w:t>:</w:t>
      </w:r>
    </w:p>
    <w:p w:rsidR="00534DBD" w:rsidRDefault="00534DBD" w:rsidP="00534DB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34DBD">
        <w:rPr>
          <w:rFonts w:ascii="Times New Roman" w:eastAsia="宋体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168860" cy="2152650"/>
            <wp:effectExtent l="19050" t="0" r="0" b="0"/>
            <wp:docPr id="39" name="图片 1" descr="E:\酵母报告\2189\2189酶切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酵母报告\2189\2189酶切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97" cy="215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BD" w:rsidRDefault="004D6CC1" w:rsidP="00534DB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pict>
          <v:shape id="_x0000_s1039" type="#_x0000_t202" style="position:absolute;left:0;text-align:left;margin-left:87.4pt;margin-top:.1pt;width:241.85pt;height:70.35pt;z-index:251672576;mso-height-percent:200;mso-height-percent:200;mso-width-relative:margin;mso-height-relative:margin" strokecolor="white [3212]">
            <v:textbox style="mso-next-textbox:#_x0000_s1039;mso-fit-shape-to-text:t">
              <w:txbxContent>
                <w:p w:rsidR="00534DBD" w:rsidRDefault="00534DBD" w:rsidP="00534DBD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534DBD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 xml:space="preserve">DNA </w:t>
                  </w:r>
                  <w:r w:rsidRPr="00534DBD">
                    <w:rPr>
                      <w:rFonts w:ascii="Times New Roman" w:hAnsiTheme="minorEastAsia"/>
                      <w:sz w:val="24"/>
                      <w:szCs w:val="24"/>
                    </w:rPr>
                    <w:t>标准品从下到上</w:t>
                  </w: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>1000,2000,3000,</w:t>
                  </w:r>
                </w:p>
                <w:p w:rsidR="00534DBD" w:rsidRPr="00534DBD" w:rsidRDefault="00534DBD" w:rsidP="00534DBD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>4000,5000,6000,</w:t>
                  </w:r>
                  <w:r w:rsidRPr="00534DBD">
                    <w:rPr>
                      <w:rFonts w:ascii="Times New Roman" w:hAnsi="Times New Roman" w:hint="eastAsia"/>
                      <w:sz w:val="24"/>
                      <w:szCs w:val="24"/>
                    </w:rPr>
                    <w:t>7000,</w:t>
                  </w: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>8000,</w:t>
                  </w:r>
                  <w:r w:rsidRPr="00534DBD">
                    <w:rPr>
                      <w:rFonts w:ascii="Times New Roman" w:hAnsi="Times New Roman" w:hint="eastAsia"/>
                      <w:sz w:val="24"/>
                      <w:szCs w:val="24"/>
                    </w:rPr>
                    <w:t>9000,</w:t>
                  </w: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>10000 bp</w:t>
                  </w:r>
                </w:p>
                <w:p w:rsidR="00534DBD" w:rsidRPr="00534DBD" w:rsidRDefault="00534DBD" w:rsidP="00534DBD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34DBD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534D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Sac I</w:t>
                  </w: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34DBD">
                    <w:rPr>
                      <w:rFonts w:ascii="Times New Roman" w:hAnsiTheme="minorEastAsia"/>
                      <w:sz w:val="24"/>
                      <w:szCs w:val="24"/>
                    </w:rPr>
                    <w:t>酶切</w:t>
                  </w:r>
                </w:p>
                <w:p w:rsidR="00534DBD" w:rsidRPr="00534DBD" w:rsidRDefault="00534DBD" w:rsidP="00534DBD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DB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34DBD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534DBD">
                    <w:rPr>
                      <w:rFonts w:ascii="Times New Roman" w:hAnsiTheme="minorEastAsia"/>
                      <w:sz w:val="24"/>
                      <w:szCs w:val="24"/>
                    </w:rPr>
                    <w:t>回收目的片段</w:t>
                  </w:r>
                </w:p>
              </w:txbxContent>
            </v:textbox>
          </v:shape>
        </w:pict>
      </w:r>
    </w:p>
    <w:p w:rsidR="00534DBD" w:rsidRDefault="00534DBD" w:rsidP="00534DB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534DBD" w:rsidRDefault="00534DBD" w:rsidP="00534DB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534DBD" w:rsidRPr="00534DBD" w:rsidRDefault="00534DBD" w:rsidP="007233BB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534DBD" w:rsidRPr="00534DBD" w:rsidRDefault="00CF550D" w:rsidP="00534DB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32"/>
          <w:szCs w:val="32"/>
        </w:rPr>
      </w:pPr>
      <w:r w:rsidRPr="00CA51DC">
        <w:rPr>
          <w:rFonts w:ascii="Times New Roman" w:eastAsia="宋体" w:hAnsi="宋体" w:cs="Times New Roman"/>
          <w:b/>
          <w:sz w:val="32"/>
          <w:szCs w:val="32"/>
        </w:rPr>
        <w:t>蛋白表达及纯化</w:t>
      </w:r>
    </w:p>
    <w:p w:rsidR="00CF550D" w:rsidRPr="00A1336E" w:rsidRDefault="007233BB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68580</wp:posOffset>
            </wp:positionV>
            <wp:extent cx="3105150" cy="1295400"/>
            <wp:effectExtent l="19050" t="0" r="0" b="0"/>
            <wp:wrapNone/>
            <wp:docPr id="3" name="图片 7" descr="E:\酵母报告\2189\2189大摇w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酵母报告\2189\2189大摇wb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CC1"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251.2pt;margin-top:103.65pt;width:218.85pt;height:164.55pt;z-index:251675648;mso-position-horizontal-relative:text;mso-position-vertical-relative:text;mso-width-relative:margin;mso-height-relative:margin" strokecolor="white [3212]">
            <v:textbox>
              <w:txbxContent>
                <w:p w:rsidR="007233BB" w:rsidRPr="007233BB" w:rsidRDefault="007233BB" w:rsidP="007233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蛋白表达鉴定</w:t>
                  </w:r>
                  <w:r w:rsidRPr="007233BB">
                    <w:rPr>
                      <w:rFonts w:ascii="Times New Roman" w:hAnsi="Times New Roman" w:hint="eastAsia"/>
                      <w:b/>
                      <w:sz w:val="24"/>
                      <w:szCs w:val="24"/>
                    </w:rPr>
                    <w:t>WB</w:t>
                  </w:r>
                  <w:r w:rsidRPr="007233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分析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：蛋白标准品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GS115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Theme="minorEastAsia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>7: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 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120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AF3096" w:rsidRDefault="007233BB" w:rsidP="007233BB">
                  <w:pPr>
                    <w:jc w:val="left"/>
                    <w:rPr>
                      <w:rFonts w:ascii="Times New Roman" w:hAnsi="Times New Roman"/>
                      <w:szCs w:val="21"/>
                    </w:rPr>
                  </w:pPr>
                </w:p>
              </w:txbxContent>
            </v:textbox>
          </v:shape>
        </w:pict>
      </w:r>
      <w:r w:rsidR="004D6CC1"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12.55pt;margin-top:104.4pt;width:251.7pt;height:167.4pt;z-index:251673600;mso-position-horizontal-relative:text;mso-position-vertical-relative:text;mso-width-relative:margin;mso-height-relative:margin" strokecolor="white [3212]">
            <v:textbox style="mso-next-textbox:#_x0000_s1040">
              <w:txbxContent>
                <w:p w:rsidR="007233BB" w:rsidRPr="007233BB" w:rsidRDefault="007233BB" w:rsidP="007233BB">
                  <w:pPr>
                    <w:rPr>
                      <w:rFonts w:ascii="Times New Roman" w:hAnsiTheme="minorEastAsia"/>
                      <w:b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蛋白表达鉴定</w:t>
                  </w:r>
                  <w:r w:rsidRPr="007233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WB</w:t>
                  </w: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分析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蛋白标准品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GS115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小时上清样品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2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小时上清样品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2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小时上清样品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5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小时上清样品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5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小时上清样品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6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小时上清样品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6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小时上清样品</w:t>
                  </w:r>
                </w:p>
                <w:p w:rsidR="007233BB" w:rsidRPr="00803E4D" w:rsidRDefault="007233BB" w:rsidP="007233BB">
                  <w:pPr>
                    <w:jc w:val="left"/>
                    <w:rPr>
                      <w:rFonts w:ascii="Times New Roman" w:hAnsi="Times New Roman"/>
                      <w:color w:val="FF0000"/>
                      <w:szCs w:val="21"/>
                    </w:rPr>
                  </w:pPr>
                </w:p>
              </w:txbxContent>
            </v:textbox>
          </v:shape>
        </w:pict>
      </w:r>
      <w:r w:rsidRPr="007233BB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2810644" cy="1343025"/>
            <wp:effectExtent l="19050" t="0" r="8756" b="0"/>
            <wp:docPr id="40" name="图片 4" descr="E:\酵母报告\2189\2189小试w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酵母报告\2189\2189小试wb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44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</w:p>
    <w:p w:rsidR="00CF550D" w:rsidRPr="00A1336E" w:rsidRDefault="007233BB" w:rsidP="007233BB">
      <w:pPr>
        <w:tabs>
          <w:tab w:val="left" w:pos="5115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ab/>
      </w: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4D6CC1" w:rsidP="007233BB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lastRenderedPageBreak/>
        <w:pict>
          <v:shape id="_x0000_s1042" type="#_x0000_t202" style="position:absolute;left:0;text-align:left;margin-left:262.3pt;margin-top:138.75pt;width:157.05pt;height:104.35pt;z-index:251676672;mso-width-relative:margin;mso-height-relative:margin" strokecolor="white">
            <v:textbox style="mso-next-textbox:#_x0000_s1042">
              <w:txbxContent>
                <w:p w:rsidR="007233BB" w:rsidRPr="007233BB" w:rsidRDefault="007233BB" w:rsidP="007233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蛋白纯化</w:t>
                  </w:r>
                  <w:r w:rsidRPr="007233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SDS-PAGE</w:t>
                  </w: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分析</w:t>
                  </w:r>
                </w:p>
                <w:p w:rsidR="007233BB" w:rsidRPr="007233BB" w:rsidRDefault="007233BB" w:rsidP="007233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M: 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蛋白质分子质量标准</w:t>
                  </w:r>
                </w:p>
                <w:p w:rsidR="007233BB" w:rsidRPr="007233BB" w:rsidRDefault="007233BB" w:rsidP="007233BB">
                  <w:pPr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Theme="minorEastAsia"/>
                      <w:bCs/>
                      <w:kern w:val="0"/>
                      <w:sz w:val="24"/>
                      <w:szCs w:val="24"/>
                    </w:rPr>
                    <w:t>上清浓缩液</w:t>
                  </w:r>
                </w:p>
                <w:p w:rsidR="007233BB" w:rsidRPr="007233BB" w:rsidRDefault="007233BB" w:rsidP="007233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bCs/>
                      <w:kern w:val="0"/>
                      <w:sz w:val="24"/>
                      <w:szCs w:val="24"/>
                    </w:rPr>
                    <w:t>2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流出</w:t>
                  </w:r>
                </w:p>
                <w:p w:rsidR="007233BB" w:rsidRPr="007233BB" w:rsidRDefault="007233BB" w:rsidP="007233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洗脱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b/>
          <w:noProof/>
          <w:sz w:val="24"/>
          <w:szCs w:val="24"/>
        </w:rPr>
        <w:pict>
          <v:shape id="_x0000_s1043" type="#_x0000_t202" style="position:absolute;left:0;text-align:left;margin-left:35.8pt;margin-top:138.75pt;width:191pt;height:163.4pt;z-index:251677696;mso-width-relative:margin;mso-height-relative:margin" strokecolor="white [3212]">
            <v:textbox style="mso-next-textbox:#_x0000_s1043">
              <w:txbxContent>
                <w:p w:rsidR="007233BB" w:rsidRPr="007233BB" w:rsidRDefault="007233BB" w:rsidP="007233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蛋白表达鉴定</w:t>
                  </w:r>
                  <w:r w:rsidRPr="007233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SDS-PAGE</w:t>
                  </w: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分析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蛋白标准品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GS115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 0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Theme="minorEastAsia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 xml:space="preserve">: 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  <w:p w:rsidR="007233BB" w:rsidRPr="007233BB" w:rsidRDefault="007233BB" w:rsidP="007233BB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Theme="minorEastAsia" w:hint="eastAsia"/>
                      <w:sz w:val="24"/>
                      <w:szCs w:val="24"/>
                    </w:rPr>
                    <w:t>7:</w:t>
                  </w: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 6#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阳性菌株培养</w:t>
                  </w:r>
                  <w:r w:rsidRPr="007233BB">
                    <w:rPr>
                      <w:rFonts w:ascii="Times New Roman" w:hAnsi="Times New Roman" w:hint="eastAsia"/>
                      <w:sz w:val="24"/>
                      <w:szCs w:val="24"/>
                    </w:rPr>
                    <w:t>120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小时上清</w:t>
                  </w:r>
                </w:p>
              </w:txbxContent>
            </v:textbox>
          </v:shape>
        </w:pict>
      </w:r>
      <w:r w:rsidR="007233BB" w:rsidRPr="007233BB"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19325" cy="1581150"/>
            <wp:effectExtent l="19050" t="0" r="9525" b="0"/>
            <wp:docPr id="42" name="图片 6" descr="E:\酵母报告\2189\2189sds-p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酵母报告\2189\2189sds-page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3B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</w:t>
      </w:r>
      <w:r w:rsidR="007233BB" w:rsidRPr="007233BB"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16314" cy="1676400"/>
            <wp:effectExtent l="19050" t="0" r="0" b="0"/>
            <wp:docPr id="43" name="图片 8" descr="E:\酵母报告\2189\2189纯化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酵母报告\2189\2189纯化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1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4D6CC1" w:rsidP="007233BB">
      <w:pPr>
        <w:spacing w:line="360" w:lineRule="auto"/>
        <w:ind w:firstLineChars="450" w:firstLine="1084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pict>
          <v:shape id="_x0000_s1044" type="#_x0000_t202" style="position:absolute;left:0;text-align:left;margin-left:48.7pt;margin-top:135.35pt;width:171.5pt;height:54.75pt;z-index:251678720;mso-height-percent:200;mso-height-percent:200;mso-width-relative:margin;mso-height-relative:margin" strokecolor="white">
            <v:textbox style="mso-fit-shape-to-text:t">
              <w:txbxContent>
                <w:p w:rsidR="007233BB" w:rsidRPr="007233BB" w:rsidRDefault="007233BB" w:rsidP="007233B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蛋白</w:t>
                  </w:r>
                  <w:r w:rsidRPr="007233BB">
                    <w:rPr>
                      <w:rFonts w:ascii="Times New Roman" w:hAnsi="Times New Roman"/>
                      <w:b/>
                      <w:kern w:val="0"/>
                      <w:sz w:val="24"/>
                      <w:szCs w:val="24"/>
                    </w:rPr>
                    <w:t>Western Blot</w:t>
                  </w:r>
                  <w:r w:rsidRPr="007233BB">
                    <w:rPr>
                      <w:rFonts w:ascii="Times New Roman" w:hAnsiTheme="minorEastAsia"/>
                      <w:b/>
                      <w:sz w:val="24"/>
                      <w:szCs w:val="24"/>
                    </w:rPr>
                    <w:t>鉴定分析</w:t>
                  </w:r>
                </w:p>
                <w:p w:rsidR="007233BB" w:rsidRPr="007233BB" w:rsidRDefault="007233BB" w:rsidP="007233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M: 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蛋白质分子质量标准</w:t>
                  </w:r>
                </w:p>
                <w:p w:rsidR="007233BB" w:rsidRPr="007233BB" w:rsidRDefault="007233BB" w:rsidP="007233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3BB">
                    <w:rPr>
                      <w:rFonts w:ascii="Times New Roman" w:hAnsi="Times New Roman"/>
                      <w:sz w:val="24"/>
                      <w:szCs w:val="24"/>
                    </w:rPr>
                    <w:t xml:space="preserve">1: </w:t>
                  </w:r>
                  <w:r w:rsidRPr="007233BB">
                    <w:rPr>
                      <w:rFonts w:ascii="Times New Roman" w:hAnsiTheme="minorEastAsia"/>
                      <w:sz w:val="24"/>
                      <w:szCs w:val="24"/>
                    </w:rPr>
                    <w:t>纯化后样品</w:t>
                  </w:r>
                </w:p>
              </w:txbxContent>
            </v:textbox>
          </v:shape>
        </w:pict>
      </w:r>
      <w:r w:rsidR="007233BB" w:rsidRPr="007233BB"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6850" cy="1611925"/>
            <wp:effectExtent l="19050" t="0" r="0" b="0"/>
            <wp:docPr id="44" name="图片 9" descr="E:\酵母报告\2189\2189纯化w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酵母报告\2189\2189纯化wb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77" cy="16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CF550D" w:rsidRPr="00A1336E" w:rsidRDefault="00CF550D" w:rsidP="00CF550D">
      <w:pPr>
        <w:spacing w:line="360" w:lineRule="auto"/>
        <w:rPr>
          <w:rFonts w:ascii="Times New Roman" w:eastAsia="宋体" w:hAnsi="Times New Roman" w:cs="Times New Roman"/>
          <w:kern w:val="4"/>
          <w:sz w:val="24"/>
          <w:szCs w:val="24"/>
        </w:rPr>
      </w:pPr>
    </w:p>
    <w:p w:rsidR="00CF550D" w:rsidRPr="008A4C52" w:rsidRDefault="00CF550D" w:rsidP="00CF550D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r w:rsidRPr="008A4C52">
        <w:rPr>
          <w:rFonts w:ascii="Times New Roman" w:eastAsia="宋体" w:hAnsi="宋体" w:cs="Times New Roman"/>
          <w:b/>
          <w:color w:val="000000"/>
          <w:sz w:val="32"/>
          <w:szCs w:val="32"/>
        </w:rPr>
        <w:t>实验结论</w:t>
      </w:r>
    </w:p>
    <w:p w:rsidR="007233BB" w:rsidRPr="00150ED8" w:rsidRDefault="007233BB" w:rsidP="007233BB">
      <w:pPr>
        <w:spacing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r w:rsidRPr="00150ED8">
        <w:rPr>
          <w:rFonts w:ascii="Times New Roman" w:hAnsiTheme="minorEastAsia"/>
          <w:bCs/>
          <w:kern w:val="0"/>
          <w:sz w:val="24"/>
          <w:szCs w:val="24"/>
        </w:rPr>
        <w:t>结合</w:t>
      </w:r>
      <w:r w:rsidRPr="00150ED8">
        <w:rPr>
          <w:rFonts w:ascii="Times New Roman" w:hAnsi="Times New Roman"/>
          <w:bCs/>
          <w:kern w:val="0"/>
          <w:sz w:val="24"/>
          <w:szCs w:val="24"/>
        </w:rPr>
        <w:t>SDS-PAGE</w:t>
      </w:r>
      <w:r w:rsidRPr="00150ED8">
        <w:rPr>
          <w:rFonts w:ascii="Times New Roman" w:hAnsiTheme="minorEastAsia"/>
          <w:bCs/>
          <w:kern w:val="0"/>
          <w:sz w:val="24"/>
          <w:szCs w:val="24"/>
        </w:rPr>
        <w:t>和</w:t>
      </w:r>
      <w:r w:rsidRPr="00150ED8">
        <w:rPr>
          <w:rFonts w:ascii="Times New Roman" w:hAnsi="Times New Roman"/>
          <w:bCs/>
          <w:kern w:val="0"/>
          <w:sz w:val="24"/>
          <w:szCs w:val="24"/>
        </w:rPr>
        <w:t>WB</w:t>
      </w:r>
      <w:r w:rsidRPr="00150ED8">
        <w:rPr>
          <w:rFonts w:ascii="Times New Roman" w:hAnsiTheme="minorEastAsia"/>
          <w:bCs/>
          <w:kern w:val="0"/>
          <w:sz w:val="24"/>
          <w:szCs w:val="24"/>
        </w:rPr>
        <w:t>结果可以看出，目标蛋白</w:t>
      </w:r>
      <w:r w:rsidR="00494BD8">
        <w:rPr>
          <w:rFonts w:ascii="Times New Roman" w:hAnsiTheme="minorEastAsia" w:hint="eastAsia"/>
          <w:bCs/>
          <w:kern w:val="0"/>
          <w:sz w:val="24"/>
          <w:szCs w:val="24"/>
        </w:rPr>
        <w:t>A</w:t>
      </w:r>
      <w:r>
        <w:rPr>
          <w:rFonts w:ascii="Times New Roman" w:hAnsiTheme="minorEastAsia" w:hint="eastAsia"/>
          <w:bCs/>
          <w:kern w:val="0"/>
          <w:sz w:val="24"/>
          <w:szCs w:val="24"/>
        </w:rPr>
        <w:t>得到表达</w:t>
      </w:r>
      <w:r w:rsidRPr="00150ED8">
        <w:rPr>
          <w:rFonts w:ascii="Times New Roman" w:hAnsiTheme="minorEastAsia"/>
          <w:bCs/>
          <w:kern w:val="0"/>
          <w:sz w:val="24"/>
          <w:szCs w:val="24"/>
        </w:rPr>
        <w:t>，</w:t>
      </w:r>
      <w:r w:rsidRPr="00150ED8">
        <w:rPr>
          <w:rFonts w:ascii="Times New Roman" w:hAnsi="Times New Roman"/>
          <w:bCs/>
          <w:kern w:val="0"/>
          <w:sz w:val="24"/>
          <w:szCs w:val="24"/>
        </w:rPr>
        <w:t>3L</w:t>
      </w:r>
      <w:r w:rsidRPr="00150ED8">
        <w:rPr>
          <w:rFonts w:ascii="Times New Roman" w:hAnsiTheme="minorEastAsia"/>
          <w:bCs/>
          <w:kern w:val="0"/>
          <w:sz w:val="24"/>
          <w:szCs w:val="24"/>
        </w:rPr>
        <w:t>发酵液得到</w:t>
      </w:r>
      <w:r w:rsidRPr="00150ED8">
        <w:rPr>
          <w:rFonts w:ascii="Times New Roman" w:hAnsi="Times New Roman"/>
          <w:bCs/>
          <w:kern w:val="0"/>
          <w:sz w:val="24"/>
          <w:szCs w:val="24"/>
        </w:rPr>
        <w:t>0.75mg</w:t>
      </w:r>
      <w:r w:rsidRPr="00150ED8">
        <w:rPr>
          <w:rFonts w:ascii="Times New Roman" w:hAnsiTheme="minorEastAsia"/>
          <w:bCs/>
          <w:kern w:val="0"/>
          <w:sz w:val="24"/>
          <w:szCs w:val="24"/>
        </w:rPr>
        <w:t>左右蛋白。</w:t>
      </w:r>
    </w:p>
    <w:p w:rsidR="00E11EE7" w:rsidRPr="007233BB" w:rsidRDefault="004D6CC1"/>
    <w:sectPr w:rsidR="00E11EE7" w:rsidRPr="007233BB" w:rsidSect="00B95DBC">
      <w:headerReference w:type="default" r:id="rId20"/>
      <w:footerReference w:type="default" r:id="rId21"/>
      <w:pgSz w:w="11906" w:h="16838"/>
      <w:pgMar w:top="1843" w:right="1797" w:bottom="184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C1" w:rsidRDefault="004D6CC1" w:rsidP="00CF550D">
      <w:r>
        <w:separator/>
      </w:r>
    </w:p>
  </w:endnote>
  <w:endnote w:type="continuationSeparator" w:id="0">
    <w:p w:rsidR="004D6CC1" w:rsidRDefault="004D6CC1" w:rsidP="00CF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BC" w:rsidRDefault="00B95DB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-397511</wp:posOffset>
          </wp:positionV>
          <wp:extent cx="7528560" cy="119558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52" cy="1211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C1" w:rsidRDefault="004D6CC1" w:rsidP="00CF550D">
      <w:r>
        <w:separator/>
      </w:r>
    </w:p>
  </w:footnote>
  <w:footnote w:type="continuationSeparator" w:id="0">
    <w:p w:rsidR="004D6CC1" w:rsidRDefault="004D6CC1" w:rsidP="00CF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BC" w:rsidRPr="00B95DBC" w:rsidRDefault="00B95DBC" w:rsidP="00B95D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-517525</wp:posOffset>
          </wp:positionV>
          <wp:extent cx="7528560" cy="101443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01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0171"/>
    <w:multiLevelType w:val="multilevel"/>
    <w:tmpl w:val="27A43D52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Ei8AugCvr5OsYFoRVaaL9QR0ChC4LiRuRzoVsAVq3DvQ0BbPKpwgbSsdykB8bbWK8fXKrikfpago/1YvNdQ/A==" w:salt="9nrpoAIYDruMnUf4+wxfB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50D"/>
    <w:rsid w:val="00004BC0"/>
    <w:rsid w:val="000D7634"/>
    <w:rsid w:val="00231EC8"/>
    <w:rsid w:val="00494BD8"/>
    <w:rsid w:val="004D6CC1"/>
    <w:rsid w:val="0050004A"/>
    <w:rsid w:val="00510579"/>
    <w:rsid w:val="00534DBD"/>
    <w:rsid w:val="00572DFD"/>
    <w:rsid w:val="00593E83"/>
    <w:rsid w:val="00602E4A"/>
    <w:rsid w:val="006352B5"/>
    <w:rsid w:val="006F567E"/>
    <w:rsid w:val="007233BB"/>
    <w:rsid w:val="00732790"/>
    <w:rsid w:val="007B0137"/>
    <w:rsid w:val="008A34E5"/>
    <w:rsid w:val="008D6DB7"/>
    <w:rsid w:val="009B00E2"/>
    <w:rsid w:val="009C32D7"/>
    <w:rsid w:val="00A62E9E"/>
    <w:rsid w:val="00A71996"/>
    <w:rsid w:val="00AF1170"/>
    <w:rsid w:val="00B3038B"/>
    <w:rsid w:val="00B34013"/>
    <w:rsid w:val="00B6252F"/>
    <w:rsid w:val="00B908BF"/>
    <w:rsid w:val="00B95DBC"/>
    <w:rsid w:val="00BA465E"/>
    <w:rsid w:val="00CF550D"/>
    <w:rsid w:val="00D63913"/>
    <w:rsid w:val="00D92BE2"/>
    <w:rsid w:val="00DB56B0"/>
    <w:rsid w:val="00DD3505"/>
    <w:rsid w:val="00E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2F0CA-CAC7-4768-82B6-B578EBE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50D"/>
    <w:rPr>
      <w:sz w:val="18"/>
      <w:szCs w:val="18"/>
    </w:rPr>
  </w:style>
  <w:style w:type="table" w:styleId="a7">
    <w:name w:val="Table Grid"/>
    <w:basedOn w:val="a1"/>
    <w:uiPriority w:val="59"/>
    <w:rsid w:val="00CF5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50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F550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5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A3D9-E865-473A-B3F3-8CF3628A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</Words>
  <Characters>555</Characters>
  <Application>Microsoft Office Word</Application>
  <DocSecurity>8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2018-08-22T07:28:00Z</dcterms:created>
  <dcterms:modified xsi:type="dcterms:W3CDTF">2018-11-28T07:43:00Z</dcterms:modified>
</cp:coreProperties>
</file>